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ind/>
        <w:jc w:val="right"/>
        <w:rPr>
          <w:color w:themeColor="text1" w:val="000000"/>
          <w:sz w:val="26"/>
        </w:rPr>
      </w:pPr>
      <w:r>
        <w:rPr>
          <w:color w:themeColor="text1" w:val="000000"/>
        </w:rPr>
        <w:t xml:space="preserve">                                                                                  </w:t>
      </w:r>
    </w:p>
    <w:p w14:paraId="03000000">
      <w:pPr>
        <w:ind/>
        <w:jc w:val="center"/>
        <w:rPr>
          <w:color w:themeColor="text1" w:val="000000"/>
          <w:sz w:val="20"/>
        </w:rPr>
      </w:pPr>
    </w:p>
    <w:p w14:paraId="04000000">
      <w:pPr>
        <w:ind/>
        <w:jc w:val="center"/>
        <w:rPr>
          <w:color w:themeColor="text1" w:val="000000"/>
          <w:sz w:val="26"/>
        </w:rPr>
      </w:pPr>
      <w:r>
        <w:rPr>
          <w:sz w:val="26"/>
        </w:rPr>
        <w:t>МИ ФНС России №23 по Самарской области  объявляет о приеме документов для участия в конкурсе  на замещение вакантных должностей государственной гражданской службы</w:t>
      </w:r>
    </w:p>
    <w:p w14:paraId="05000000">
      <w:pPr>
        <w:ind/>
        <w:jc w:val="center"/>
        <w:rPr>
          <w:color w:themeColor="text1" w:val="000000"/>
          <w:sz w:val="26"/>
        </w:rPr>
      </w:pPr>
    </w:p>
    <w:p w14:paraId="06000000">
      <w:pPr>
        <w:ind/>
        <w:jc w:val="center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Перечень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групп</w:t>
      </w:r>
      <w:r>
        <w:rPr>
          <w:color w:themeColor="text1" w:val="000000"/>
          <w:sz w:val="26"/>
        </w:rPr>
        <w:t xml:space="preserve"> должностей государственной гражданской службы, </w:t>
      </w:r>
      <w:r>
        <w:rPr>
          <w:color w:themeColor="text1" w:val="000000"/>
          <w:sz w:val="26"/>
        </w:rPr>
        <w:t xml:space="preserve">на </w:t>
      </w:r>
      <w:r>
        <w:rPr>
          <w:color w:themeColor="text1" w:val="000000"/>
          <w:sz w:val="26"/>
        </w:rPr>
        <w:t>замещение</w:t>
      </w:r>
      <w:r>
        <w:rPr>
          <w:color w:themeColor="text1" w:val="000000"/>
          <w:sz w:val="26"/>
        </w:rPr>
        <w:t xml:space="preserve"> которых объявлен конкурс</w:t>
      </w:r>
      <w:r>
        <w:rPr>
          <w:color w:themeColor="text1" w:val="000000"/>
          <w:sz w:val="26"/>
        </w:rPr>
        <w:t xml:space="preserve"> для включения в резерв </w:t>
      </w:r>
      <w:r>
        <w:rPr>
          <w:color w:themeColor="text1" w:val="000000"/>
          <w:sz w:val="26"/>
        </w:rPr>
        <w:t xml:space="preserve">в </w:t>
      </w:r>
      <w:r>
        <w:rPr>
          <w:color w:themeColor="text1" w:val="000000"/>
          <w:sz w:val="26"/>
        </w:rPr>
        <w:t xml:space="preserve">Межрайонной </w:t>
      </w:r>
      <w:r>
        <w:rPr>
          <w:color w:themeColor="text1" w:val="000000"/>
          <w:sz w:val="26"/>
        </w:rPr>
        <w:t xml:space="preserve">ИФНС России </w:t>
      </w:r>
      <w:r>
        <w:rPr>
          <w:color w:themeColor="text1" w:val="000000"/>
          <w:sz w:val="26"/>
        </w:rPr>
        <w:t xml:space="preserve">№ 23 </w:t>
      </w:r>
      <w:r>
        <w:rPr>
          <w:color w:themeColor="text1" w:val="000000"/>
          <w:sz w:val="26"/>
        </w:rPr>
        <w:t xml:space="preserve">по </w:t>
      </w:r>
      <w:r>
        <w:rPr>
          <w:color w:themeColor="text1" w:val="000000"/>
          <w:sz w:val="26"/>
        </w:rPr>
        <w:t>Самарской области</w:t>
      </w:r>
    </w:p>
    <w:p w14:paraId="07000000">
      <w:pPr>
        <w:ind/>
        <w:jc w:val="center"/>
        <w:rPr>
          <w:color w:themeColor="text1" w:val="000000"/>
          <w:sz w:val="26"/>
        </w:rPr>
      </w:pPr>
    </w:p>
    <w:tbl>
      <w:tblPr>
        <w:tblStyle w:val="Style_3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0"/>
        <w:gridCol w:w="4078"/>
        <w:gridCol w:w="5510"/>
      </w:tblGrid>
      <w:tr>
        <w:trPr>
          <w:trHeight w:hRule="atLeast" w:val="675"/>
        </w:trPr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ind/>
              <w:jc w:val="center"/>
              <w:rPr>
                <w:color w:themeColor="text1" w:val="000000"/>
                <w:sz w:val="26"/>
              </w:rPr>
            </w:pPr>
            <w:r>
              <w:rPr>
                <w:color w:themeColor="text1" w:val="000000"/>
                <w:sz w:val="26"/>
              </w:rPr>
              <w:t>№№</w:t>
            </w:r>
          </w:p>
          <w:p w14:paraId="09000000">
            <w:pPr>
              <w:ind/>
              <w:jc w:val="center"/>
              <w:rPr>
                <w:color w:themeColor="text1" w:val="000000"/>
                <w:sz w:val="26"/>
              </w:rPr>
            </w:pPr>
            <w:r>
              <w:rPr>
                <w:color w:themeColor="text1" w:val="000000"/>
                <w:sz w:val="26"/>
              </w:rPr>
              <w:t>п</w:t>
            </w:r>
            <w:r>
              <w:rPr>
                <w:color w:themeColor="text1" w:val="000000"/>
                <w:sz w:val="26"/>
              </w:rPr>
              <w:t>/п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ind/>
              <w:jc w:val="center"/>
              <w:rPr>
                <w:color w:themeColor="text1" w:val="000000"/>
                <w:sz w:val="26"/>
              </w:rPr>
            </w:pPr>
            <w:r>
              <w:rPr>
                <w:color w:themeColor="text1" w:val="000000"/>
                <w:sz w:val="26"/>
              </w:rPr>
              <w:t>Группа должностей</w:t>
            </w:r>
          </w:p>
        </w:tc>
        <w:tc>
          <w:tcPr>
            <w:tcW w:type="dxa" w:w="5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ind/>
              <w:jc w:val="center"/>
              <w:rPr>
                <w:color w:themeColor="text1" w:val="000000"/>
                <w:sz w:val="26"/>
              </w:rPr>
            </w:pPr>
            <w:r>
              <w:rPr>
                <w:color w:themeColor="text1" w:val="000000"/>
                <w:sz w:val="26"/>
              </w:rPr>
              <w:t>Наименование вакантных должностей</w:t>
            </w:r>
            <w:r>
              <w:rPr>
                <w:color w:themeColor="text1" w:val="000000"/>
                <w:sz w:val="26"/>
              </w:rPr>
              <w:t xml:space="preserve"> в резерв</w:t>
            </w:r>
          </w:p>
        </w:tc>
      </w:tr>
      <w:tr>
        <w:trPr>
          <w:trHeight w:hRule="atLeast" w:val="675"/>
        </w:trPr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ind/>
              <w:jc w:val="center"/>
              <w:rPr>
                <w:color w:themeColor="text1" w:val="000000"/>
                <w:sz w:val="26"/>
              </w:rPr>
            </w:pPr>
            <w:r>
              <w:rPr>
                <w:color w:themeColor="text1" w:val="000000"/>
                <w:sz w:val="26"/>
              </w:rPr>
              <w:t>1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Ведущая группа</w:t>
            </w:r>
          </w:p>
        </w:tc>
        <w:tc>
          <w:tcPr>
            <w:tcW w:type="dxa" w:w="5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Главный государственный налоговый инспектор</w:t>
            </w:r>
          </w:p>
        </w:tc>
      </w:tr>
      <w:tr>
        <w:trPr>
          <w:trHeight w:hRule="atLeast" w:val="675"/>
        </w:trPr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ind/>
              <w:jc w:val="center"/>
              <w:rPr>
                <w:color w:themeColor="text1" w:val="000000"/>
                <w:sz w:val="26"/>
              </w:rPr>
            </w:pPr>
            <w:r>
              <w:rPr>
                <w:color w:themeColor="text1" w:val="000000"/>
                <w:sz w:val="26"/>
              </w:rPr>
              <w:t>2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Старшая группа</w:t>
            </w:r>
          </w:p>
        </w:tc>
        <w:tc>
          <w:tcPr>
            <w:tcW w:type="dxa" w:w="5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Старший государственный налоговый инспектор</w:t>
            </w:r>
          </w:p>
        </w:tc>
      </w:tr>
      <w:tr>
        <w:trPr>
          <w:trHeight w:hRule="atLeast" w:val="675"/>
        </w:trPr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ind/>
              <w:jc w:val="center"/>
              <w:rPr>
                <w:color w:themeColor="text1" w:val="000000"/>
                <w:sz w:val="26"/>
              </w:rPr>
            </w:pPr>
            <w:r>
              <w:rPr>
                <w:color w:themeColor="text1" w:val="000000"/>
                <w:sz w:val="26"/>
              </w:rPr>
              <w:t>3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Старшая группа</w:t>
            </w:r>
          </w:p>
        </w:tc>
        <w:tc>
          <w:tcPr>
            <w:tcW w:type="dxa" w:w="5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Главный специалист-эксперт</w:t>
            </w:r>
          </w:p>
        </w:tc>
      </w:tr>
      <w:tr>
        <w:trPr>
          <w:trHeight w:hRule="atLeast" w:val="675"/>
        </w:trPr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ind/>
              <w:jc w:val="center"/>
              <w:rPr>
                <w:color w:themeColor="text1" w:val="000000"/>
                <w:sz w:val="26"/>
              </w:rPr>
            </w:pPr>
            <w:r>
              <w:rPr>
                <w:color w:themeColor="text1" w:val="000000"/>
                <w:sz w:val="26"/>
              </w:rPr>
              <w:t>4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Старшая группа</w:t>
            </w:r>
          </w:p>
        </w:tc>
        <w:tc>
          <w:tcPr>
            <w:tcW w:type="dxa" w:w="5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Государственный налоговый инспектор</w:t>
            </w:r>
          </w:p>
        </w:tc>
      </w:tr>
      <w:tr>
        <w:trPr>
          <w:trHeight w:hRule="atLeast" w:val="675"/>
        </w:trPr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ind/>
              <w:jc w:val="center"/>
              <w:rPr>
                <w:color w:themeColor="text1" w:val="000000"/>
                <w:sz w:val="26"/>
              </w:rPr>
            </w:pPr>
            <w:r>
              <w:rPr>
                <w:color w:themeColor="text1" w:val="000000"/>
                <w:sz w:val="26"/>
              </w:rPr>
              <w:t>5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Старшая группа</w:t>
            </w:r>
          </w:p>
        </w:tc>
        <w:tc>
          <w:tcPr>
            <w:tcW w:type="dxa" w:w="5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Старший специалист 2 разряда</w:t>
            </w:r>
          </w:p>
        </w:tc>
      </w:tr>
    </w:tbl>
    <w:p w14:paraId="1B000000">
      <w:pPr>
        <w:spacing w:line="276" w:lineRule="auto"/>
        <w:ind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     </w:t>
      </w:r>
    </w:p>
    <w:p w14:paraId="1C000000">
      <w:pPr>
        <w:spacing w:line="276" w:lineRule="auto"/>
        <w:ind w:firstLine="284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Приём документов для участия </w:t>
      </w:r>
      <w:r>
        <w:rPr>
          <w:color w:themeColor="text1" w:val="000000"/>
          <w:sz w:val="26"/>
        </w:rPr>
        <w:t>в</w:t>
      </w:r>
      <w:r>
        <w:rPr>
          <w:color w:themeColor="text1" w:val="000000"/>
          <w:sz w:val="26"/>
        </w:rPr>
        <w:t xml:space="preserve"> конкурсе будет проводиться с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2</w:t>
      </w:r>
      <w:r>
        <w:rPr>
          <w:color w:themeColor="text1" w:val="000000"/>
          <w:sz w:val="26"/>
        </w:rPr>
        <w:t>1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апреля</w:t>
      </w:r>
      <w:r>
        <w:rPr>
          <w:color w:themeColor="text1" w:val="000000"/>
          <w:sz w:val="26"/>
        </w:rPr>
        <w:t xml:space="preserve"> 202</w:t>
      </w:r>
      <w:r>
        <w:rPr>
          <w:color w:themeColor="text1" w:val="000000"/>
          <w:sz w:val="26"/>
        </w:rPr>
        <w:t>2</w:t>
      </w:r>
      <w:r>
        <w:rPr>
          <w:color w:themeColor="text1" w:val="000000"/>
          <w:sz w:val="26"/>
        </w:rPr>
        <w:t xml:space="preserve"> года по </w:t>
      </w:r>
      <w:r>
        <w:rPr>
          <w:color w:themeColor="text1" w:val="000000"/>
          <w:sz w:val="26"/>
        </w:rPr>
        <w:t>1</w:t>
      </w:r>
      <w:r>
        <w:rPr>
          <w:color w:themeColor="text1" w:val="000000"/>
          <w:sz w:val="26"/>
        </w:rPr>
        <w:t>1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мая</w:t>
      </w:r>
      <w:r>
        <w:rPr>
          <w:color w:themeColor="text1" w:val="000000"/>
          <w:sz w:val="26"/>
        </w:rPr>
        <w:t xml:space="preserve"> 202</w:t>
      </w:r>
      <w:r>
        <w:rPr>
          <w:color w:themeColor="text1" w:val="000000"/>
          <w:sz w:val="26"/>
        </w:rPr>
        <w:t>2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года. Время приёма документов: с</w:t>
      </w:r>
      <w:r>
        <w:rPr>
          <w:color w:themeColor="text1" w:val="000000"/>
          <w:sz w:val="26"/>
        </w:rPr>
        <w:t xml:space="preserve"> понедельника по четверг с 9 часов 00 минут до 18 часов 00 минут, пятница с 9 часов 00 минут до 16 часов 45 минут.</w:t>
      </w:r>
    </w:p>
    <w:p w14:paraId="1D000000">
      <w:pPr>
        <w:spacing w:line="276" w:lineRule="auto"/>
        <w:ind w:firstLine="284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Адрес приёма документов</w:t>
      </w:r>
      <w:r>
        <w:rPr>
          <w:color w:themeColor="text1" w:val="000000"/>
          <w:sz w:val="26"/>
        </w:rPr>
        <w:t xml:space="preserve"> направляемых почтой России</w:t>
      </w:r>
      <w:r>
        <w:rPr>
          <w:color w:themeColor="text1" w:val="000000"/>
          <w:sz w:val="26"/>
        </w:rPr>
        <w:t xml:space="preserve">: </w:t>
      </w:r>
      <w:r>
        <w:rPr>
          <w:color w:themeColor="text1" w:val="000000"/>
          <w:sz w:val="26"/>
        </w:rPr>
        <w:t>443035, г</w:t>
      </w:r>
      <w:r>
        <w:rPr>
          <w:color w:themeColor="text1" w:val="000000"/>
          <w:sz w:val="26"/>
        </w:rPr>
        <w:t xml:space="preserve">. Самара, ул. </w:t>
      </w:r>
      <w:r>
        <w:rPr>
          <w:color w:themeColor="text1" w:val="000000"/>
          <w:sz w:val="26"/>
        </w:rPr>
        <w:t>Краснодонская</w:t>
      </w:r>
      <w:r>
        <w:rPr>
          <w:color w:themeColor="text1" w:val="000000"/>
          <w:sz w:val="26"/>
        </w:rPr>
        <w:t>, 70</w:t>
      </w:r>
      <w:r>
        <w:rPr>
          <w:color w:themeColor="text1" w:val="000000"/>
          <w:sz w:val="26"/>
        </w:rPr>
        <w:t>.</w:t>
      </w:r>
    </w:p>
    <w:p w14:paraId="1E000000">
      <w:pPr>
        <w:spacing w:line="276" w:lineRule="auto"/>
        <w:ind w:firstLine="284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Адрес приёма документов (нарочно) </w:t>
      </w:r>
      <w:r>
        <w:rPr>
          <w:color w:themeColor="text1" w:val="000000"/>
          <w:sz w:val="26"/>
        </w:rPr>
        <w:t>443035, г</w:t>
      </w:r>
      <w:r>
        <w:rPr>
          <w:color w:themeColor="text1" w:val="000000"/>
          <w:sz w:val="26"/>
        </w:rPr>
        <w:t xml:space="preserve">. Самара, ул. </w:t>
      </w:r>
      <w:r>
        <w:rPr>
          <w:color w:themeColor="text1" w:val="000000"/>
          <w:sz w:val="26"/>
        </w:rPr>
        <w:t>Краснодонская</w:t>
      </w:r>
      <w:r>
        <w:rPr>
          <w:color w:themeColor="text1" w:val="000000"/>
          <w:sz w:val="26"/>
        </w:rPr>
        <w:t xml:space="preserve">, 70, </w:t>
      </w:r>
      <w:r>
        <w:rPr>
          <w:color w:themeColor="text1" w:val="000000"/>
          <w:sz w:val="26"/>
        </w:rPr>
        <w:t xml:space="preserve">Межрайонная </w:t>
      </w:r>
      <w:r>
        <w:rPr>
          <w:color w:themeColor="text1" w:val="000000"/>
          <w:sz w:val="26"/>
        </w:rPr>
        <w:t xml:space="preserve">ИНФНС России </w:t>
      </w:r>
      <w:r>
        <w:rPr>
          <w:color w:themeColor="text1" w:val="000000"/>
          <w:sz w:val="26"/>
        </w:rPr>
        <w:t>№ 23 по Самарской области</w:t>
      </w:r>
      <w:r>
        <w:rPr>
          <w:color w:themeColor="text1" w:val="000000"/>
          <w:sz w:val="26"/>
        </w:rPr>
        <w:t xml:space="preserve">, </w:t>
      </w:r>
      <w:r>
        <w:rPr>
          <w:color w:themeColor="text1" w:val="000000"/>
          <w:sz w:val="26"/>
        </w:rPr>
        <w:t>каб</w:t>
      </w:r>
      <w:r>
        <w:rPr>
          <w:color w:themeColor="text1" w:val="000000"/>
          <w:sz w:val="26"/>
        </w:rPr>
        <w:t xml:space="preserve">. № </w:t>
      </w:r>
      <w:r>
        <w:rPr>
          <w:color w:themeColor="text1" w:val="000000"/>
          <w:sz w:val="26"/>
        </w:rPr>
        <w:t>22</w:t>
      </w:r>
      <w:r>
        <w:rPr>
          <w:color w:themeColor="text1" w:val="000000"/>
          <w:sz w:val="26"/>
        </w:rPr>
        <w:t xml:space="preserve">, </w:t>
      </w:r>
      <w:r>
        <w:rPr>
          <w:color w:themeColor="text1" w:val="000000"/>
          <w:sz w:val="26"/>
        </w:rPr>
        <w:t>e</w:t>
      </w:r>
      <w:r>
        <w:rPr>
          <w:color w:themeColor="text1" w:val="000000"/>
          <w:sz w:val="26"/>
        </w:rPr>
        <w:t>-</w:t>
      </w:r>
      <w:r>
        <w:rPr>
          <w:color w:themeColor="text1" w:val="000000"/>
          <w:sz w:val="26"/>
        </w:rPr>
        <w:t>mail</w:t>
      </w:r>
      <w:r>
        <w:rPr>
          <w:color w:themeColor="text1" w:val="000000"/>
          <w:sz w:val="26"/>
        </w:rPr>
        <w:t xml:space="preserve">: </w:t>
      </w:r>
      <w:r>
        <w:rPr>
          <w:rStyle w:val="Style_5_ch"/>
          <w:sz w:val="26"/>
        </w:rPr>
        <w:fldChar w:fldCharType="begin"/>
      </w:r>
      <w:r>
        <w:rPr>
          <w:rStyle w:val="Style_5_ch"/>
          <w:sz w:val="26"/>
        </w:rPr>
        <w:instrText>HYPERLINK "mailto:r6326@tax.gov.ru"</w:instrText>
      </w:r>
      <w:r>
        <w:rPr>
          <w:rStyle w:val="Style_5_ch"/>
          <w:sz w:val="26"/>
        </w:rPr>
        <w:fldChar w:fldCharType="separate"/>
      </w:r>
      <w:r>
        <w:rPr>
          <w:rStyle w:val="Style_5_ch"/>
          <w:sz w:val="26"/>
        </w:rPr>
        <w:t>r</w:t>
      </w:r>
      <w:r>
        <w:rPr>
          <w:rStyle w:val="Style_5_ch"/>
          <w:sz w:val="26"/>
        </w:rPr>
        <w:t>6326@</w:t>
      </w:r>
      <w:r>
        <w:rPr>
          <w:rStyle w:val="Style_5_ch"/>
          <w:sz w:val="26"/>
        </w:rPr>
        <w:t>tax</w:t>
      </w:r>
      <w:r>
        <w:rPr>
          <w:rStyle w:val="Style_5_ch"/>
          <w:sz w:val="26"/>
        </w:rPr>
        <w:t>.</w:t>
      </w:r>
      <w:r>
        <w:rPr>
          <w:rStyle w:val="Style_5_ch"/>
          <w:sz w:val="26"/>
        </w:rPr>
        <w:t>gov</w:t>
      </w:r>
      <w:r>
        <w:rPr>
          <w:rStyle w:val="Style_5_ch"/>
          <w:sz w:val="26"/>
        </w:rPr>
        <w:t>.</w:t>
      </w:r>
      <w:r>
        <w:rPr>
          <w:rStyle w:val="Style_5_ch"/>
          <w:sz w:val="26"/>
        </w:rPr>
        <w:t>ru</w:t>
      </w:r>
      <w:r>
        <w:rPr>
          <w:rStyle w:val="Style_5_ch"/>
          <w:sz w:val="26"/>
        </w:rPr>
        <w:fldChar w:fldCharType="end"/>
      </w:r>
      <w:r>
        <w:rPr>
          <w:color w:themeColor="text1" w:val="000000"/>
          <w:sz w:val="26"/>
        </w:rPr>
        <w:t>.</w:t>
      </w:r>
    </w:p>
    <w:p w14:paraId="1F000000">
      <w:pPr>
        <w:spacing w:line="276" w:lineRule="auto"/>
        <w:ind w:firstLine="284"/>
        <w:jc w:val="both"/>
        <w:rPr>
          <w:color w:themeColor="text1" w:val="000000"/>
          <w:sz w:val="26"/>
        </w:rPr>
      </w:pPr>
      <w:r>
        <w:t>Конкурс планируется провести:</w:t>
      </w:r>
      <w:r>
        <w:t>07 июня 2022 года в 11 часов 00 минут тестирование и индивидуальное собеседование  по адресу:443035, г. Самара, ул. Краснодонская, 70,каб. №1.</w:t>
      </w:r>
      <w:r>
        <w:br/>
      </w:r>
    </w:p>
    <w:p w14:paraId="20000000">
      <w:pPr>
        <w:spacing w:line="276" w:lineRule="auto"/>
        <w:ind w:firstLine="284"/>
        <w:jc w:val="both"/>
        <w:rPr>
          <w:color w:themeColor="text1" w:val="000000"/>
          <w:sz w:val="26"/>
        </w:rPr>
      </w:pPr>
      <w:bookmarkStart w:id="1" w:name="_GoBack"/>
      <w:bookmarkEnd w:id="1"/>
      <w:r>
        <w:rPr>
          <w:color w:themeColor="text1" w:val="000000"/>
          <w:sz w:val="26"/>
        </w:rPr>
        <w:t>Контактные</w:t>
      </w:r>
      <w:r>
        <w:rPr>
          <w:color w:themeColor="text1" w:val="000000"/>
          <w:sz w:val="26"/>
        </w:rPr>
        <w:t xml:space="preserve"> телефон</w:t>
      </w:r>
      <w:r>
        <w:rPr>
          <w:color w:themeColor="text1" w:val="000000"/>
          <w:sz w:val="26"/>
        </w:rPr>
        <w:t xml:space="preserve">:+7 </w:t>
      </w:r>
      <w:r>
        <w:rPr>
          <w:color w:themeColor="text1" w:val="000000"/>
          <w:sz w:val="26"/>
        </w:rPr>
        <w:t xml:space="preserve">(846) </w:t>
      </w:r>
      <w:r>
        <w:rPr>
          <w:color w:themeColor="text1" w:val="000000"/>
          <w:sz w:val="26"/>
        </w:rPr>
        <w:t>933-83-</w:t>
      </w:r>
      <w:r>
        <w:rPr>
          <w:color w:themeColor="text1" w:val="000000"/>
          <w:sz w:val="26"/>
        </w:rPr>
        <w:t>98</w:t>
      </w:r>
      <w:r>
        <w:rPr>
          <w:color w:themeColor="text1" w:val="000000"/>
          <w:sz w:val="26"/>
        </w:rPr>
        <w:t>.</w:t>
      </w:r>
    </w:p>
    <w:p w14:paraId="21000000">
      <w:pPr>
        <w:spacing w:line="276" w:lineRule="auto"/>
        <w:ind w:firstLine="284"/>
        <w:jc w:val="both"/>
        <w:rPr>
          <w:color w:themeColor="text1" w:val="000000"/>
        </w:rPr>
      </w:pPr>
    </w:p>
    <w:sectPr>
      <w:headerReference r:id="rId1" w:type="default"/>
      <w:pgSz w:h="16838" w:w="11906"/>
      <w:pgMar w:bottom="284" w:footer="397" w:gutter="0" w:header="454" w:left="851" w:right="567" w:top="67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6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footer"/>
    <w:basedOn w:val="Style_6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6_ch"/>
    <w:link w:val="Style_11"/>
  </w:style>
  <w:style w:styleId="Style_12" w:type="paragraph">
    <w:name w:val="heading 3"/>
    <w:next w:val="Style_6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3" w:type="paragraph">
    <w:name w:val="List Paragraph"/>
    <w:basedOn w:val="Style_6"/>
    <w:link w:val="Style_13_ch"/>
    <w:pPr>
      <w:ind w:firstLine="0" w:left="720"/>
      <w:contextualSpacing w:val="1"/>
    </w:pPr>
  </w:style>
  <w:style w:styleId="Style_13_ch" w:type="character">
    <w:name w:val="List Paragraph"/>
    <w:basedOn w:val="Style_6_ch"/>
    <w:link w:val="Style_13"/>
  </w:style>
  <w:style w:styleId="Style_2" w:type="paragraph">
    <w:name w:val="head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6_ch"/>
    <w:link w:val="Style_2"/>
  </w:style>
  <w:style w:styleId="Style_14" w:type="paragraph">
    <w:name w:val="toc 3"/>
    <w:next w:val="Style_6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z w:val="22"/>
    </w:rPr>
  </w:style>
  <w:style w:styleId="Style_16" w:type="paragraph">
    <w:name w:val="heading 1"/>
    <w:next w:val="Style_6"/>
    <w:link w:val="Style_1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6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Balloon Text"/>
    <w:basedOn w:val="Style_6"/>
    <w:link w:val="Style_21_ch"/>
    <w:rPr>
      <w:rFonts w:ascii="Tahoma" w:hAnsi="Tahoma"/>
      <w:sz w:val="16"/>
    </w:rPr>
  </w:style>
  <w:style w:styleId="Style_21_ch" w:type="character">
    <w:name w:val="Balloon Text"/>
    <w:basedOn w:val="Style_6_ch"/>
    <w:link w:val="Style_21"/>
    <w:rPr>
      <w:rFonts w:ascii="Tahoma" w:hAnsi="Tahoma"/>
      <w:sz w:val="16"/>
    </w:rPr>
  </w:style>
  <w:style w:styleId="Style_22" w:type="paragraph">
    <w:name w:val="Style3"/>
    <w:basedOn w:val="Style_6"/>
    <w:link w:val="Style_22_ch"/>
    <w:pPr>
      <w:widowControl w:val="0"/>
      <w:spacing w:line="275" w:lineRule="exact"/>
      <w:ind w:firstLine="706"/>
      <w:jc w:val="both"/>
    </w:pPr>
  </w:style>
  <w:style w:styleId="Style_22_ch" w:type="character">
    <w:name w:val="Style3"/>
    <w:basedOn w:val="Style_6_ch"/>
    <w:link w:val="Style_22"/>
  </w:style>
  <w:style w:styleId="Style_23" w:type="paragraph">
    <w:name w:val="toc 8"/>
    <w:next w:val="Style_6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4" w:type="paragraph">
    <w:name w:val="ConsNonformat"/>
    <w:link w:val="Style_4_ch"/>
    <w:pPr>
      <w:widowControl w:val="0"/>
      <w:ind w:right="19772"/>
    </w:pPr>
    <w:rPr>
      <w:rFonts w:ascii="Courier New" w:hAnsi="Courier New"/>
    </w:rPr>
  </w:style>
  <w:style w:styleId="Style_4_ch" w:type="character">
    <w:name w:val="ConsNonformat"/>
    <w:link w:val="Style_4"/>
    <w:rPr>
      <w:rFonts w:ascii="Courier New" w:hAnsi="Courier New"/>
    </w:rPr>
  </w:style>
  <w:style w:styleId="Style_24" w:type="paragraph">
    <w:name w:val="Font Style32"/>
    <w:basedOn w:val="Style_25"/>
    <w:link w:val="Style_24_ch"/>
    <w:rPr>
      <w:rFonts w:ascii="Times New Roman" w:hAnsi="Times New Roman"/>
      <w:sz w:val="22"/>
    </w:rPr>
  </w:style>
  <w:style w:styleId="Style_24_ch" w:type="character">
    <w:name w:val="Font Style32"/>
    <w:basedOn w:val="Style_25_ch"/>
    <w:link w:val="Style_24"/>
    <w:rPr>
      <w:rFonts w:ascii="Times New Roman" w:hAnsi="Times New Roman"/>
      <w:sz w:val="22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5"/>
    <w:next w:val="Style_6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1" w:type="paragraph">
    <w:name w:val="page number"/>
    <w:basedOn w:val="Style_25"/>
    <w:link w:val="Style_1_ch"/>
  </w:style>
  <w:style w:styleId="Style_1_ch" w:type="character">
    <w:name w:val="page number"/>
    <w:basedOn w:val="Style_25_ch"/>
    <w:link w:val="Style_1"/>
  </w:style>
  <w:style w:styleId="Style_27" w:type="paragraph">
    <w:name w:val="ConsPlusNormal"/>
    <w:link w:val="Style_27_ch"/>
    <w:rPr>
      <w:sz w:val="22"/>
    </w:rPr>
  </w:style>
  <w:style w:styleId="Style_27_ch" w:type="character">
    <w:name w:val="ConsPlusNormal"/>
    <w:link w:val="Style_27"/>
    <w:rPr>
      <w:sz w:val="22"/>
    </w:rPr>
  </w:style>
  <w:style w:styleId="Style_28" w:type="paragraph">
    <w:name w:val="Subtitle"/>
    <w:next w:val="Style_6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toc 10"/>
    <w:next w:val="Style_6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30" w:type="paragraph">
    <w:name w:val="Title"/>
    <w:next w:val="Style_6"/>
    <w:link w:val="Style_30_ch"/>
    <w:uiPriority w:val="10"/>
    <w:qFormat/>
    <w:rPr>
      <w:rFonts w:ascii="XO Thames" w:hAnsi="XO Thames"/>
      <w:b w:val="1"/>
      <w:sz w:val="52"/>
    </w:rPr>
  </w:style>
  <w:style w:styleId="Style_30_ch" w:type="character">
    <w:name w:val="Title"/>
    <w:link w:val="Style_30"/>
    <w:rPr>
      <w:rFonts w:ascii="XO Thames" w:hAnsi="XO Thames"/>
      <w:b w:val="1"/>
      <w:sz w:val="52"/>
    </w:rPr>
  </w:style>
  <w:style w:styleId="Style_31" w:type="paragraph">
    <w:name w:val="heading 4"/>
    <w:next w:val="Style_6"/>
    <w:link w:val="Style_3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1_ch" w:type="character">
    <w:name w:val="heading 4"/>
    <w:link w:val="Style_31"/>
    <w:rPr>
      <w:rFonts w:ascii="XO Thames" w:hAnsi="XO Thames"/>
      <w:b w:val="1"/>
      <w:color w:val="595959"/>
      <w:sz w:val="26"/>
    </w:rPr>
  </w:style>
  <w:style w:styleId="Style_32" w:type="paragraph">
    <w:name w:val="Font Style35"/>
    <w:basedOn w:val="Style_25"/>
    <w:link w:val="Style_32_ch"/>
    <w:rPr>
      <w:rFonts w:ascii="Times New Roman" w:hAnsi="Times New Roman"/>
      <w:i w:val="1"/>
      <w:spacing w:val="-10"/>
      <w:sz w:val="22"/>
    </w:rPr>
  </w:style>
  <w:style w:styleId="Style_32_ch" w:type="character">
    <w:name w:val="Font Style35"/>
    <w:basedOn w:val="Style_25_ch"/>
    <w:link w:val="Style_32"/>
    <w:rPr>
      <w:rFonts w:ascii="Times New Roman" w:hAnsi="Times New Roman"/>
      <w:i w:val="1"/>
      <w:spacing w:val="-10"/>
      <w:sz w:val="22"/>
    </w:rPr>
  </w:style>
  <w:style w:styleId="Style_33" w:type="paragraph">
    <w:name w:val="heading 2"/>
    <w:next w:val="Style_6"/>
    <w:link w:val="Style_3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3_ch" w:type="character">
    <w:name w:val="heading 2"/>
    <w:link w:val="Style_33"/>
    <w:rPr>
      <w:rFonts w:ascii="XO Thames" w:hAnsi="XO Thames"/>
      <w:b w:val="1"/>
      <w:color w:val="00A0FF"/>
      <w:sz w:val="26"/>
    </w:rPr>
  </w:style>
  <w:style w:styleId="Style_34" w:type="paragraph">
    <w:name w:val="Body Text"/>
    <w:basedOn w:val="Style_6"/>
    <w:link w:val="Style_34_ch"/>
    <w:rPr>
      <w:sz w:val="28"/>
    </w:rPr>
  </w:style>
  <w:style w:styleId="Style_34_ch" w:type="character">
    <w:name w:val="Body Text"/>
    <w:basedOn w:val="Style_6_ch"/>
    <w:link w:val="Style_34"/>
    <w:rPr>
      <w:sz w:val="28"/>
    </w:rPr>
  </w:style>
  <w:style w:styleId="Style_35" w:type="paragraph">
    <w:name w:val="Style8"/>
    <w:basedOn w:val="Style_6"/>
    <w:link w:val="Style_35_ch"/>
    <w:pPr>
      <w:widowControl w:val="0"/>
      <w:spacing w:line="275" w:lineRule="exact"/>
      <w:ind w:firstLine="533"/>
      <w:jc w:val="both"/>
    </w:pPr>
  </w:style>
  <w:style w:styleId="Style_35_ch" w:type="character">
    <w:name w:val="Style8"/>
    <w:basedOn w:val="Style_6_ch"/>
    <w:link w:val="Style_35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3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2022-04-22T09:01:09Z</dcterms:modified>
</cp:coreProperties>
</file>